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6B" w:rsidRDefault="00FD46CB" w:rsidP="0058566B">
      <w:pPr>
        <w:spacing w:before="0" w:beforeAutospacing="0" w:after="0" w:afterAutospacing="0"/>
        <w:ind w:left="2160"/>
        <w:jc w:val="center"/>
        <w:rPr>
          <w:rFonts w:cs="Times New Roman"/>
          <w:b/>
          <w:sz w:val="40"/>
          <w:szCs w:val="40"/>
        </w:rPr>
      </w:pPr>
      <w:r w:rsidRPr="0096366A">
        <w:rPr>
          <w:rFonts w:cs="Times New Roman"/>
          <w:b/>
          <w:noProof/>
          <w:sz w:val="40"/>
          <w:szCs w:val="40"/>
        </w:rPr>
        <w:drawing>
          <wp:anchor distT="0" distB="0" distL="114300" distR="114300" simplePos="0" relativeHeight="251651072" behindDoc="0" locked="0" layoutInCell="1" allowOverlap="1" wp14:anchorId="71B98264" wp14:editId="74CC25BE">
            <wp:simplePos x="0" y="0"/>
            <wp:positionH relativeFrom="column">
              <wp:posOffset>57150</wp:posOffset>
            </wp:positionH>
            <wp:positionV relativeFrom="paragraph">
              <wp:posOffset>-26035</wp:posOffset>
            </wp:positionV>
            <wp:extent cx="800100" cy="9182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918210"/>
                    </a:xfrm>
                    <a:prstGeom prst="rect">
                      <a:avLst/>
                    </a:prstGeom>
                  </pic:spPr>
                </pic:pic>
              </a:graphicData>
            </a:graphic>
            <wp14:sizeRelH relativeFrom="page">
              <wp14:pctWidth>0</wp14:pctWidth>
            </wp14:sizeRelH>
            <wp14:sizeRelV relativeFrom="page">
              <wp14:pctHeight>0</wp14:pctHeight>
            </wp14:sizeRelV>
          </wp:anchor>
        </w:drawing>
      </w:r>
      <w:r w:rsidR="0058566B">
        <w:rPr>
          <w:rFonts w:cs="Times New Roman"/>
          <w:b/>
          <w:sz w:val="40"/>
          <w:szCs w:val="40"/>
        </w:rPr>
        <w:t>Recreation Section</w:t>
      </w:r>
    </w:p>
    <w:p w:rsidR="001F7138" w:rsidRDefault="0058566B" w:rsidP="0058566B">
      <w:pPr>
        <w:spacing w:before="0" w:beforeAutospacing="0" w:after="0" w:afterAutospacing="0"/>
        <w:ind w:left="2160"/>
        <w:jc w:val="center"/>
        <w:rPr>
          <w:rFonts w:cs="Times New Roman"/>
          <w:b/>
          <w:sz w:val="40"/>
          <w:szCs w:val="40"/>
        </w:rPr>
      </w:pPr>
      <w:r>
        <w:rPr>
          <w:rFonts w:cs="Times New Roman"/>
          <w:b/>
          <w:sz w:val="40"/>
          <w:szCs w:val="40"/>
        </w:rPr>
        <w:t>Professional &amp; Young Professional Awards</w:t>
      </w:r>
    </w:p>
    <w:p w:rsidR="0058566B" w:rsidRDefault="0058566B" w:rsidP="001F7138">
      <w:pPr>
        <w:spacing w:before="0" w:beforeAutospacing="0" w:after="0" w:afterAutospacing="0"/>
        <w:ind w:left="2160"/>
        <w:jc w:val="center"/>
        <w:rPr>
          <w:rFonts w:cs="Times New Roman"/>
          <w:b/>
          <w:sz w:val="40"/>
          <w:szCs w:val="40"/>
        </w:rPr>
      </w:pPr>
      <w:r>
        <w:rPr>
          <w:rFonts w:cs="Times New Roman"/>
          <w:b/>
          <w:sz w:val="40"/>
          <w:szCs w:val="40"/>
        </w:rPr>
        <w:t>2019 Official Entry Form</w:t>
      </w:r>
    </w:p>
    <w:p w:rsidR="00E4181A" w:rsidRPr="0096366A" w:rsidRDefault="00FD46CB" w:rsidP="006212BF">
      <w:pPr>
        <w:rPr>
          <w:rFonts w:cs="Times New Roman"/>
          <w:b/>
          <w:sz w:val="20"/>
          <w:szCs w:val="20"/>
        </w:rPr>
      </w:pPr>
      <w:r w:rsidRPr="0096366A">
        <w:rPr>
          <w:rFonts w:cs="Times New Roman"/>
          <w:b/>
          <w:noProof/>
          <w:sz w:val="20"/>
          <w:szCs w:val="20"/>
        </w:rPr>
        <mc:AlternateContent>
          <mc:Choice Requires="wps">
            <w:drawing>
              <wp:anchor distT="0" distB="0" distL="114300" distR="114300" simplePos="0" relativeHeight="251671552" behindDoc="0" locked="0" layoutInCell="1" allowOverlap="1" wp14:editId="42AE8DEC">
                <wp:simplePos x="0" y="0"/>
                <wp:positionH relativeFrom="margin">
                  <wp:align>left</wp:align>
                </wp:positionH>
                <wp:positionV relativeFrom="paragraph">
                  <wp:posOffset>123825</wp:posOffset>
                </wp:positionV>
                <wp:extent cx="675322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7532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6CB" w:rsidRPr="00FD46CB" w:rsidRDefault="00FD46CB" w:rsidP="0096366A">
                            <w:pPr>
                              <w:ind w:right="45"/>
                              <w:rPr>
                                <w:sz w:val="52"/>
                              </w:rPr>
                            </w:pPr>
                            <w:r>
                              <w:rPr>
                                <w:sz w:val="36"/>
                              </w:rPr>
                              <w:t>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0" o:spid="_x0000_s1026" style="position:absolute;margin-left:0;margin-top:9.75pt;width:531.75pt;height:26.2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" fillcolor="#4f81bd [3204]" strokecolor="#243f60 [1604]" strokeweight="2pt">
                <v:textbox>
                  <w:txbxContent>
                    <w:p w14:paraId="292704B0" w14:textId="1AE316CF" w:rsidR="00FD46CB" w:rsidRPr="00FD46CB" w:rsidRDefault="00FD46CB" w:rsidP="0096366A">
                      <w:pPr>
                        <w:ind w:right="45"/>
                        <w:rPr>
                          <w:sz w:val="52"/>
                        </w:rPr>
                      </w:pPr>
                      <w:r>
                        <w:rPr>
                          <w:sz w:val="36"/>
                        </w:rPr>
                        <w:t>GENERAL:</w:t>
                      </w:r>
                    </w:p>
                  </w:txbxContent>
                </v:textbox>
                <w10:wrap anchorx="margin"/>
              </v:rect>
            </w:pict>
          </mc:Fallback>
        </mc:AlternateContent>
      </w:r>
    </w:p>
    <w:p w:rsidR="00D247C4" w:rsidRPr="0096366A" w:rsidRDefault="00D247C4" w:rsidP="00D247C4">
      <w:pPr>
        <w:spacing w:before="0" w:beforeAutospacing="0" w:after="0" w:afterAutospacing="0"/>
        <w:rPr>
          <w:rFonts w:cs="Times New Roman"/>
          <w:sz w:val="20"/>
          <w:szCs w:val="20"/>
        </w:rPr>
      </w:pPr>
    </w:p>
    <w:p w:rsidR="0096366A" w:rsidRPr="0096366A" w:rsidRDefault="0096366A" w:rsidP="0096366A">
      <w:pPr>
        <w:spacing w:before="0" w:beforeAutospacing="0" w:after="0" w:afterAutospacing="0"/>
        <w:rPr>
          <w:rFonts w:cs="Times New Roman"/>
          <w:szCs w:val="20"/>
        </w:rPr>
      </w:pPr>
      <w:r w:rsidRPr="0096366A">
        <w:rPr>
          <w:rFonts w:cs="Times New Roman"/>
          <w:szCs w:val="20"/>
        </w:rPr>
        <w:t>The WPRA Recreation Section is seeking your help to identify those professionals in the Parks and</w:t>
      </w:r>
    </w:p>
    <w:p w:rsidR="0096366A" w:rsidRPr="0096366A" w:rsidRDefault="0096366A" w:rsidP="0096366A">
      <w:pPr>
        <w:spacing w:before="0" w:beforeAutospacing="0" w:after="0" w:afterAutospacing="0"/>
        <w:rPr>
          <w:rFonts w:cs="Times New Roman"/>
          <w:szCs w:val="20"/>
        </w:rPr>
      </w:pPr>
      <w:r w:rsidRPr="0096366A">
        <w:rPr>
          <w:rFonts w:cs="Times New Roman"/>
          <w:szCs w:val="20"/>
        </w:rPr>
        <w:t>Recreation field deserving state-wide recognition.</w:t>
      </w:r>
    </w:p>
    <w:p w:rsidR="0096366A" w:rsidRPr="0096366A" w:rsidRDefault="0096366A" w:rsidP="0096366A">
      <w:pPr>
        <w:spacing w:before="0" w:beforeAutospacing="0" w:after="0" w:afterAutospacing="0"/>
        <w:rPr>
          <w:rFonts w:cs="Times New Roman"/>
          <w:szCs w:val="20"/>
        </w:rPr>
      </w:pPr>
    </w:p>
    <w:p w:rsidR="0096366A" w:rsidRPr="0096366A" w:rsidRDefault="0096366A" w:rsidP="0096366A">
      <w:pPr>
        <w:spacing w:before="0" w:beforeAutospacing="0" w:after="0" w:afterAutospacing="0"/>
        <w:rPr>
          <w:rFonts w:cs="Times New Roman"/>
          <w:b/>
          <w:szCs w:val="20"/>
          <w:u w:val="single"/>
        </w:rPr>
      </w:pPr>
      <w:r w:rsidRPr="0096366A">
        <w:rPr>
          <w:rFonts w:cs="Times New Roman"/>
          <w:b/>
          <w:szCs w:val="20"/>
          <w:u w:val="single"/>
        </w:rPr>
        <w:t>Professional of the Year:</w:t>
      </w:r>
    </w:p>
    <w:p w:rsidR="0096366A" w:rsidRPr="0096366A" w:rsidRDefault="0096366A" w:rsidP="0096366A">
      <w:pPr>
        <w:spacing w:before="0" w:beforeAutospacing="0" w:after="0" w:afterAutospacing="0"/>
        <w:rPr>
          <w:rFonts w:cs="Times New Roman"/>
          <w:szCs w:val="20"/>
        </w:rPr>
      </w:pPr>
      <w:r w:rsidRPr="0096366A">
        <w:rPr>
          <w:rFonts w:cs="Times New Roman"/>
          <w:szCs w:val="20"/>
        </w:rPr>
        <w:t>Presented to a WPRA Recreation Section member who is currently working as either a full-time or</w:t>
      </w:r>
    </w:p>
    <w:p w:rsidR="0096366A" w:rsidRPr="0096366A" w:rsidRDefault="0096366A" w:rsidP="0096366A">
      <w:pPr>
        <w:spacing w:before="0" w:beforeAutospacing="0" w:after="0" w:afterAutospacing="0"/>
        <w:rPr>
          <w:rFonts w:cs="Times New Roman"/>
          <w:szCs w:val="20"/>
        </w:rPr>
      </w:pPr>
      <w:r w:rsidRPr="0096366A">
        <w:rPr>
          <w:rFonts w:cs="Times New Roman"/>
          <w:szCs w:val="20"/>
        </w:rPr>
        <w:t>permanent part-time professional in the field, with more than seven years of service.</w:t>
      </w:r>
    </w:p>
    <w:p w:rsidR="0096366A" w:rsidRPr="0096366A" w:rsidRDefault="0096366A" w:rsidP="0096366A">
      <w:pPr>
        <w:spacing w:before="0" w:beforeAutospacing="0" w:after="0" w:afterAutospacing="0"/>
        <w:rPr>
          <w:rFonts w:cs="Times New Roman"/>
          <w:szCs w:val="20"/>
        </w:rPr>
      </w:pPr>
    </w:p>
    <w:p w:rsidR="0096366A" w:rsidRPr="0096366A" w:rsidRDefault="0096366A" w:rsidP="0096366A">
      <w:pPr>
        <w:spacing w:before="0" w:beforeAutospacing="0" w:after="0" w:afterAutospacing="0"/>
        <w:rPr>
          <w:rFonts w:cs="Times New Roman"/>
          <w:b/>
          <w:szCs w:val="20"/>
          <w:u w:val="single"/>
        </w:rPr>
      </w:pPr>
      <w:r w:rsidRPr="0096366A">
        <w:rPr>
          <w:rFonts w:cs="Times New Roman"/>
          <w:b/>
          <w:szCs w:val="20"/>
          <w:u w:val="single"/>
        </w:rPr>
        <w:t>Young Professional of the Year:</w:t>
      </w:r>
    </w:p>
    <w:p w:rsidR="0096366A" w:rsidRPr="0096366A" w:rsidRDefault="0096366A" w:rsidP="0096366A">
      <w:pPr>
        <w:spacing w:before="0" w:beforeAutospacing="0" w:after="0" w:afterAutospacing="0"/>
        <w:rPr>
          <w:rFonts w:cs="Times New Roman"/>
          <w:szCs w:val="20"/>
        </w:rPr>
      </w:pPr>
      <w:r w:rsidRPr="0096366A">
        <w:rPr>
          <w:rFonts w:cs="Times New Roman"/>
          <w:szCs w:val="20"/>
        </w:rPr>
        <w:t>Presented to a WPRA Recreation Section member who is currently working as either a full-time or</w:t>
      </w:r>
    </w:p>
    <w:p w:rsidR="00D247C4" w:rsidRPr="0096366A" w:rsidRDefault="0096366A" w:rsidP="0096366A">
      <w:pPr>
        <w:spacing w:before="0" w:beforeAutospacing="0" w:after="0" w:afterAutospacing="0"/>
        <w:rPr>
          <w:rFonts w:cs="Times New Roman"/>
          <w:szCs w:val="20"/>
        </w:rPr>
      </w:pPr>
      <w:r w:rsidRPr="0096366A">
        <w:rPr>
          <w:rFonts w:cs="Times New Roman"/>
          <w:szCs w:val="20"/>
        </w:rPr>
        <w:t>permanent part-time professional in the field, with seven or less years of service.</w:t>
      </w:r>
    </w:p>
    <w:p w:rsidR="0096366A" w:rsidRPr="0096366A" w:rsidRDefault="0096366A" w:rsidP="0096366A">
      <w:pPr>
        <w:spacing w:before="0" w:beforeAutospacing="0" w:after="0" w:afterAutospacing="0"/>
        <w:rPr>
          <w:rFonts w:cs="Times New Roman"/>
          <w:sz w:val="20"/>
          <w:szCs w:val="20"/>
        </w:rPr>
      </w:pPr>
      <w:r w:rsidRPr="0096366A">
        <w:rPr>
          <w:rFonts w:cs="Times New Roman"/>
          <w:noProof/>
          <w:sz w:val="20"/>
          <w:szCs w:val="20"/>
        </w:rPr>
        <mc:AlternateContent>
          <mc:Choice Requires="wps">
            <w:drawing>
              <wp:anchor distT="0" distB="0" distL="114300" distR="114300" simplePos="0" relativeHeight="251652096" behindDoc="0" locked="0" layoutInCell="1" allowOverlap="1" wp14:anchorId="6B066B70" wp14:editId="23D9C1C8">
                <wp:simplePos x="0" y="0"/>
                <wp:positionH relativeFrom="margin">
                  <wp:align>left</wp:align>
                </wp:positionH>
                <wp:positionV relativeFrom="paragraph">
                  <wp:posOffset>136525</wp:posOffset>
                </wp:positionV>
                <wp:extent cx="6732905" cy="3333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673290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6CB" w:rsidRPr="00FD46CB" w:rsidRDefault="0096366A" w:rsidP="0096366A">
                            <w:pPr>
                              <w:ind w:right="15"/>
                              <w:rPr>
                                <w:sz w:val="52"/>
                              </w:rPr>
                            </w:pPr>
                            <w:r>
                              <w:rPr>
                                <w:sz w:val="36"/>
                              </w:rPr>
                              <w:t>NOMINEE CONSIDERATIONS</w:t>
                            </w:r>
                            <w:r w:rsidR="00FD46CB">
                              <w:rPr>
                                <w:sz w:val="36"/>
                              </w:rPr>
                              <w:t>:</w:t>
                            </w:r>
                          </w:p>
                          <w:p w:rsidR="00FD46CB" w:rsidRDefault="00FD46CB" w:rsidP="009A1292">
                            <w:pPr>
                              <w:ind w:right="-13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066B70" id="Rectangle 13" o:spid="_x0000_s1027" style="position:absolute;margin-left:0;margin-top:10.75pt;width:530.15pt;height:26.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" fillcolor="#4f81bd [3204]" strokecolor="#243f60 [1604]" strokeweight="2pt">
                <v:textbox>
                  <w:txbxContent>
                    <w:p w14:paraId="3A6E50AD" w14:textId="0E26177B" w:rsidR="00FD46CB" w:rsidRPr="00FD46CB" w:rsidRDefault="0096366A" w:rsidP="0096366A">
                      <w:pPr>
                        <w:ind w:right="15"/>
                        <w:rPr>
                          <w:sz w:val="52"/>
                        </w:rPr>
                      </w:pPr>
                      <w:r>
                        <w:rPr>
                          <w:sz w:val="36"/>
                        </w:rPr>
                        <w:t>NOMINEE CONSIDERATIONS</w:t>
                      </w:r>
                      <w:r w:rsidR="00FD46CB">
                        <w:rPr>
                          <w:sz w:val="36"/>
                        </w:rPr>
                        <w:t>:</w:t>
                      </w:r>
                    </w:p>
                    <w:p w14:paraId="3519BF9C" w14:textId="77777777" w:rsidR="00FD46CB" w:rsidRDefault="00FD46CB" w:rsidP="009A1292">
                      <w:pPr>
                        <w:ind w:right="-135"/>
                        <w:jc w:val="center"/>
                      </w:pPr>
                    </w:p>
                  </w:txbxContent>
                </v:textbox>
                <w10:wrap anchorx="margin"/>
              </v:rect>
            </w:pict>
          </mc:Fallback>
        </mc:AlternateContent>
      </w:r>
    </w:p>
    <w:p w:rsidR="00FD46CB" w:rsidRPr="0096366A" w:rsidRDefault="00FD46CB" w:rsidP="00D247C4">
      <w:pPr>
        <w:spacing w:before="0" w:beforeAutospacing="0" w:after="0" w:afterAutospacing="0"/>
        <w:rPr>
          <w:rFonts w:cs="Times New Roman"/>
          <w:sz w:val="20"/>
          <w:szCs w:val="20"/>
        </w:rPr>
      </w:pPr>
    </w:p>
    <w:p w:rsidR="00E15682" w:rsidRPr="0096366A" w:rsidRDefault="00E15682" w:rsidP="00D247C4">
      <w:pPr>
        <w:spacing w:before="0" w:beforeAutospacing="0" w:after="0" w:afterAutospacing="0"/>
        <w:ind w:left="720" w:hanging="360"/>
        <w:rPr>
          <w:rFonts w:cs="Times New Roman"/>
          <w:b/>
          <w:sz w:val="20"/>
          <w:szCs w:val="20"/>
        </w:rPr>
      </w:pPr>
    </w:p>
    <w:p w:rsidR="0096366A" w:rsidRDefault="0096366A" w:rsidP="0096366A">
      <w:pPr>
        <w:spacing w:before="0" w:beforeAutospacing="0" w:after="0" w:afterAutospacing="0"/>
        <w:rPr>
          <w:rFonts w:cs="Times New Roman"/>
          <w:sz w:val="22"/>
          <w:szCs w:val="28"/>
        </w:rPr>
      </w:pP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WPRA Involvement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Written &amp; Published Articles / Publications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Recreation Section Involvement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Awards &amp; Honors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Community Involvement: Work related, volunteer, or personal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Demonstration of support for WPRA and the Recreation Section </w:t>
      </w:r>
    </w:p>
    <w:p w:rsidR="0096366A" w:rsidRPr="0096366A" w:rsidRDefault="0096366A" w:rsidP="0096366A">
      <w:pPr>
        <w:spacing w:before="0" w:beforeAutospacing="0" w:after="0" w:afterAutospacing="0"/>
        <w:rPr>
          <w:rFonts w:cs="Times New Roman"/>
          <w:b/>
          <w:sz w:val="18"/>
          <w:szCs w:val="20"/>
        </w:rPr>
      </w:pPr>
      <w:r w:rsidRPr="0096366A">
        <w:rPr>
          <w:rFonts w:cs="Times New Roman"/>
          <w:szCs w:val="28"/>
        </w:rPr>
        <w:t>• Workshop Presentations / Guest Lecturer</w:t>
      </w:r>
    </w:p>
    <w:p w:rsidR="00D247C4" w:rsidRPr="0096366A" w:rsidRDefault="00D247C4" w:rsidP="00D247C4">
      <w:pPr>
        <w:spacing w:before="0" w:beforeAutospacing="0" w:after="0" w:afterAutospacing="0"/>
        <w:ind w:left="720" w:hanging="360"/>
        <w:rPr>
          <w:rFonts w:cs="Times New Roman"/>
          <w:sz w:val="20"/>
          <w:szCs w:val="20"/>
        </w:rPr>
      </w:pPr>
      <w:r w:rsidRPr="0096366A">
        <w:rPr>
          <w:rFonts w:cs="Times New Roman"/>
          <w:noProof/>
        </w:rPr>
        <mc:AlternateContent>
          <mc:Choice Requires="wps">
            <w:drawing>
              <wp:anchor distT="0" distB="0" distL="114300" distR="114300" simplePos="0" relativeHeight="251664384" behindDoc="0" locked="0" layoutInCell="1" allowOverlap="1" wp14:anchorId="440E4D8A" wp14:editId="36D7A5BA">
                <wp:simplePos x="0" y="0"/>
                <wp:positionH relativeFrom="column">
                  <wp:posOffset>9525</wp:posOffset>
                </wp:positionH>
                <wp:positionV relativeFrom="paragraph">
                  <wp:posOffset>123825</wp:posOffset>
                </wp:positionV>
                <wp:extent cx="6713855" cy="342900"/>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671385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1292" w:rsidRDefault="009A1292" w:rsidP="009A1292">
                            <w:pPr>
                              <w:ind w:left="-180"/>
                            </w:pPr>
                            <w:r>
                              <w:rPr>
                                <w:sz w:val="36"/>
                              </w:rPr>
                              <w:t xml:space="preserve">  </w:t>
                            </w:r>
                            <w:r w:rsidR="0096366A">
                              <w:rPr>
                                <w:sz w:val="36"/>
                              </w:rPr>
                              <w:t>NOMINATION &amp; VOTING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0E4D8A" id="Rectangle 17" o:spid="_x0000_s1028" style="position:absolute;left:0;text-align:left;margin-left:.75pt;margin-top:9.75pt;width:528.6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J0gQIAAE0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" fillcolor="#4f81bd [3204]" strokecolor="#243f60 [1604]" strokeweight="2pt">
                <v:textbox>
                  <w:txbxContent>
                    <w:p w14:paraId="680E937C" w14:textId="788ABCD1" w:rsidR="009A1292" w:rsidRDefault="009A1292" w:rsidP="009A1292">
                      <w:pPr>
                        <w:ind w:left="-180"/>
                      </w:pPr>
                      <w:r>
                        <w:rPr>
                          <w:sz w:val="36"/>
                        </w:rPr>
                        <w:t xml:space="preserve">  </w:t>
                      </w:r>
                      <w:r w:rsidR="0096366A">
                        <w:rPr>
                          <w:sz w:val="36"/>
                        </w:rPr>
                        <w:t>NOMINATION &amp; VOTING PROCEDURE:</w:t>
                      </w:r>
                    </w:p>
                  </w:txbxContent>
                </v:textbox>
              </v:rect>
            </w:pict>
          </mc:Fallback>
        </mc:AlternateContent>
      </w:r>
    </w:p>
    <w:p w:rsidR="009A1292" w:rsidRPr="0096366A" w:rsidRDefault="009A1292" w:rsidP="00D247C4">
      <w:pPr>
        <w:spacing w:before="0" w:beforeAutospacing="0" w:after="0" w:afterAutospacing="0"/>
        <w:rPr>
          <w:rFonts w:cs="Times New Roman"/>
          <w:b/>
          <w:sz w:val="20"/>
          <w:szCs w:val="20"/>
        </w:rPr>
      </w:pPr>
    </w:p>
    <w:p w:rsidR="00D247C4" w:rsidRPr="0096366A" w:rsidRDefault="00D247C4" w:rsidP="00D247C4">
      <w:pPr>
        <w:spacing w:before="0" w:beforeAutospacing="0" w:after="0" w:afterAutospacing="0"/>
        <w:rPr>
          <w:rFonts w:cs="Times New Roman"/>
          <w:b/>
          <w:sz w:val="20"/>
          <w:szCs w:val="20"/>
        </w:rPr>
      </w:pPr>
    </w:p>
    <w:p w:rsidR="00D247C4" w:rsidRPr="0096366A" w:rsidRDefault="00D247C4" w:rsidP="00D247C4">
      <w:pPr>
        <w:spacing w:before="0" w:beforeAutospacing="0" w:after="0" w:afterAutospacing="0"/>
        <w:rPr>
          <w:rFonts w:cs="Times New Roman"/>
          <w:b/>
          <w:sz w:val="22"/>
          <w:szCs w:val="20"/>
        </w:rPr>
      </w:pPr>
    </w:p>
    <w:p w:rsidR="009A1292" w:rsidRDefault="0096366A" w:rsidP="0096366A">
      <w:pPr>
        <w:spacing w:before="0" w:beforeAutospacing="0" w:after="0" w:afterAutospacing="0"/>
        <w:rPr>
          <w:rFonts w:cs="Times New Roman"/>
        </w:rPr>
      </w:pPr>
      <w:r w:rsidRPr="0096366A">
        <w:rPr>
          <w:rFonts w:cs="Times New Roman"/>
        </w:rPr>
        <w:t>Nominations may be submitted for a co-worker, colleague from another community, or yourself. To submit a nomination, complete the Professional and Young Professional Award Nomination Form by clicking the ‘ENTRY FORM’ button below.  Letter(s) of recommendation may be attached.  Recreation Section members may make requests for additional information (where required).</w:t>
      </w:r>
    </w:p>
    <w:p w:rsidR="0096366A" w:rsidRDefault="0096366A" w:rsidP="0096366A">
      <w:pPr>
        <w:spacing w:before="0" w:beforeAutospacing="0" w:after="0" w:afterAutospacing="0"/>
        <w:rPr>
          <w:rFonts w:cs="Times New Roman"/>
          <w:b/>
          <w:sz w:val="22"/>
          <w:szCs w:val="20"/>
        </w:rPr>
      </w:pPr>
    </w:p>
    <w:p w:rsidR="0096366A" w:rsidRPr="00D032BD" w:rsidRDefault="0096366A" w:rsidP="0096366A">
      <w:pPr>
        <w:spacing w:before="0" w:beforeAutospacing="0" w:after="0" w:afterAutospacing="0"/>
        <w:rPr>
          <w:rFonts w:cs="Times New Roman"/>
          <w:b/>
          <w:szCs w:val="20"/>
        </w:rPr>
      </w:pPr>
      <w:r w:rsidRPr="00D032BD">
        <w:rPr>
          <w:rFonts w:cs="Times New Roman"/>
          <w:b/>
          <w:szCs w:val="20"/>
        </w:rPr>
        <w:t>"Professional of the Year" award recipients from the past 5 years will vote on both awards:</w:t>
      </w:r>
    </w:p>
    <w:p w:rsidR="0096366A" w:rsidRPr="0096366A" w:rsidRDefault="0096366A" w:rsidP="0096366A">
      <w:pPr>
        <w:spacing w:before="0" w:beforeAutospacing="0" w:after="0" w:afterAutospacing="0"/>
        <w:jc w:val="center"/>
        <w:rPr>
          <w:rFonts w:cs="Times New Roman"/>
          <w:szCs w:val="20"/>
        </w:rPr>
      </w:pPr>
      <w:r w:rsidRPr="00D032BD">
        <w:rPr>
          <w:rFonts w:cs="Times New Roman"/>
          <w:b/>
          <w:szCs w:val="20"/>
        </w:rPr>
        <w:t>2018</w:t>
      </w:r>
      <w:r w:rsidR="00677218">
        <w:rPr>
          <w:rFonts w:cs="Times New Roman"/>
          <w:szCs w:val="20"/>
        </w:rPr>
        <w:t xml:space="preserve"> - Nikki </w:t>
      </w:r>
      <w:proofErr w:type="spellStart"/>
      <w:r w:rsidR="00677218">
        <w:rPr>
          <w:rFonts w:cs="Times New Roman"/>
          <w:szCs w:val="20"/>
        </w:rPr>
        <w:t>Hilker</w:t>
      </w:r>
      <w:proofErr w:type="spellEnd"/>
      <w:r w:rsidR="00677218">
        <w:rPr>
          <w:rFonts w:cs="Times New Roman"/>
          <w:szCs w:val="20"/>
        </w:rPr>
        <w:t>, Brown County</w:t>
      </w:r>
      <w:bookmarkStart w:id="0" w:name="_GoBack"/>
      <w:bookmarkEnd w:id="0"/>
      <w:r w:rsidRPr="0096366A">
        <w:rPr>
          <w:rFonts w:cs="Times New Roman"/>
          <w:szCs w:val="20"/>
        </w:rPr>
        <w:t xml:space="preserve">; </w:t>
      </w:r>
      <w:r w:rsidRPr="00D032BD">
        <w:rPr>
          <w:rFonts w:cs="Times New Roman"/>
          <w:b/>
          <w:szCs w:val="20"/>
        </w:rPr>
        <w:t>2017</w:t>
      </w:r>
      <w:r w:rsidRPr="0096366A">
        <w:rPr>
          <w:rFonts w:cs="Times New Roman"/>
          <w:szCs w:val="20"/>
        </w:rPr>
        <w:t xml:space="preserve"> - Michelle Dujardin, Whitewater; </w:t>
      </w:r>
      <w:r w:rsidRPr="00D032BD">
        <w:rPr>
          <w:rFonts w:cs="Times New Roman"/>
          <w:b/>
          <w:szCs w:val="20"/>
        </w:rPr>
        <w:t>2016</w:t>
      </w:r>
      <w:r w:rsidRPr="0096366A">
        <w:rPr>
          <w:rFonts w:cs="Times New Roman"/>
          <w:szCs w:val="20"/>
        </w:rPr>
        <w:t xml:space="preserve"> - Niki Wendt, Appleton;</w:t>
      </w:r>
    </w:p>
    <w:p w:rsidR="0096366A" w:rsidRPr="0096366A" w:rsidRDefault="0096366A" w:rsidP="0096366A">
      <w:pPr>
        <w:spacing w:before="0" w:beforeAutospacing="0" w:after="0" w:afterAutospacing="0"/>
        <w:jc w:val="center"/>
        <w:rPr>
          <w:rFonts w:cs="Times New Roman"/>
          <w:szCs w:val="20"/>
        </w:rPr>
      </w:pPr>
      <w:r w:rsidRPr="00D032BD">
        <w:rPr>
          <w:rFonts w:cs="Times New Roman"/>
          <w:b/>
          <w:szCs w:val="20"/>
        </w:rPr>
        <w:t>2015</w:t>
      </w:r>
      <w:r w:rsidRPr="0096366A">
        <w:rPr>
          <w:rFonts w:cs="Times New Roman"/>
          <w:szCs w:val="20"/>
        </w:rPr>
        <w:t xml:space="preserve"> - Bridgette He</w:t>
      </w:r>
      <w:r w:rsidR="0050421A">
        <w:rPr>
          <w:rFonts w:cs="Times New Roman"/>
          <w:szCs w:val="20"/>
        </w:rPr>
        <w:t>rmanson</w:t>
      </w:r>
      <w:r w:rsidRPr="0096366A">
        <w:rPr>
          <w:rFonts w:cs="Times New Roman"/>
          <w:szCs w:val="20"/>
        </w:rPr>
        <w:t xml:space="preserve">, UW-Whitewater; </w:t>
      </w:r>
      <w:r w:rsidRPr="00D032BD">
        <w:rPr>
          <w:rFonts w:cs="Times New Roman"/>
          <w:b/>
          <w:szCs w:val="20"/>
        </w:rPr>
        <w:t>2014</w:t>
      </w:r>
      <w:r w:rsidRPr="0096366A">
        <w:rPr>
          <w:rFonts w:cs="Times New Roman"/>
          <w:szCs w:val="20"/>
        </w:rPr>
        <w:t xml:space="preserve"> - Tracie Bowers, Madison College</w:t>
      </w:r>
    </w:p>
    <w:p w:rsidR="00E15682" w:rsidRPr="0096366A" w:rsidRDefault="005653FC" w:rsidP="00E15682">
      <w:pPr>
        <w:rPr>
          <w:rFonts w:cs="Times New Roman"/>
          <w:b/>
          <w:sz w:val="20"/>
          <w:szCs w:val="20"/>
        </w:rPr>
      </w:pPr>
      <w:r w:rsidRPr="0096366A">
        <w:rPr>
          <w:rFonts w:cs="Times New Roman"/>
          <w:noProof/>
          <w:sz w:val="20"/>
          <w:szCs w:val="20"/>
        </w:rPr>
        <mc:AlternateContent>
          <mc:Choice Requires="wps">
            <w:drawing>
              <wp:anchor distT="0" distB="0" distL="114300" distR="114300" simplePos="0" relativeHeight="251657216" behindDoc="0" locked="0" layoutInCell="1" allowOverlap="1" wp14:anchorId="148A5615" wp14:editId="1A152079">
                <wp:simplePos x="0" y="0"/>
                <wp:positionH relativeFrom="margin">
                  <wp:posOffset>295275</wp:posOffset>
                </wp:positionH>
                <wp:positionV relativeFrom="paragraph">
                  <wp:posOffset>484504</wp:posOffset>
                </wp:positionV>
                <wp:extent cx="6248400" cy="20669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66925"/>
                        </a:xfrm>
                        <a:prstGeom prst="rect">
                          <a:avLst/>
                        </a:prstGeom>
                        <a:noFill/>
                        <a:ln w="9525">
                          <a:noFill/>
                          <a:miter lim="800000"/>
                          <a:headEnd/>
                          <a:tailEnd/>
                        </a:ln>
                      </wps:spPr>
                      <wps:txbx>
                        <w:txbxContent>
                          <w:p w:rsidR="0096366A" w:rsidRDefault="0096366A" w:rsidP="00E15682">
                            <w:pPr>
                              <w:spacing w:before="0" w:beforeAutospacing="0" w:after="0" w:afterAutospacing="0" w:line="240" w:lineRule="exact"/>
                              <w:jc w:val="center"/>
                              <w:rPr>
                                <w:b/>
                              </w:rPr>
                            </w:pPr>
                          </w:p>
                          <w:p w:rsidR="00E15682" w:rsidRDefault="00E15682" w:rsidP="00E15682">
                            <w:pPr>
                              <w:spacing w:before="0" w:beforeAutospacing="0" w:after="0" w:afterAutospacing="0" w:line="240" w:lineRule="exact"/>
                              <w:jc w:val="center"/>
                              <w:rPr>
                                <w:b/>
                              </w:rPr>
                            </w:pPr>
                            <w:r>
                              <w:rPr>
                                <w:b/>
                              </w:rPr>
                              <w:t xml:space="preserve">Click on the blue “Entry Form” button below to submit your entry. </w:t>
                            </w:r>
                          </w:p>
                          <w:p w:rsidR="00E15682" w:rsidRDefault="00E15682" w:rsidP="00E15682">
                            <w:pPr>
                              <w:jc w:val="center"/>
                              <w:rPr>
                                <w:b/>
                                <w:noProof/>
                              </w:rPr>
                            </w:pPr>
                          </w:p>
                          <w:p w:rsidR="0096366A" w:rsidRDefault="0096366A" w:rsidP="00E15682">
                            <w:pPr>
                              <w:contextualSpacing/>
                              <w:jc w:val="center"/>
                            </w:pPr>
                          </w:p>
                          <w:p w:rsidR="00E15682" w:rsidRDefault="00E15682" w:rsidP="00E15682">
                            <w:pPr>
                              <w:contextualSpacing/>
                              <w:jc w:val="center"/>
                            </w:pPr>
                            <w:r>
                              <w:t>Questi</w:t>
                            </w:r>
                            <w:r w:rsidRPr="008E1B66">
                              <w:t>ons</w:t>
                            </w:r>
                            <w:r w:rsidR="00CA1DC0">
                              <w:t>?</w:t>
                            </w:r>
                            <w:r>
                              <w:t xml:space="preserve"> Contact</w:t>
                            </w:r>
                            <w:r w:rsidRPr="008E1B66">
                              <w:t xml:space="preserve"> </w:t>
                            </w:r>
                            <w:r w:rsidR="009A1292">
                              <w:t>Greg Lamping</w:t>
                            </w:r>
                          </w:p>
                          <w:p w:rsidR="009A1292" w:rsidRPr="008E1B66" w:rsidRDefault="009A1292" w:rsidP="00E15682">
                            <w:pPr>
                              <w:contextualSpacing/>
                              <w:jc w:val="center"/>
                            </w:pPr>
                          </w:p>
                          <w:p w:rsidR="00E15682" w:rsidRDefault="00677218" w:rsidP="00E15682">
                            <w:pPr>
                              <w:contextualSpacing/>
                              <w:jc w:val="center"/>
                            </w:pPr>
                            <w:hyperlink r:id="rId8" w:history="1">
                              <w:r w:rsidR="009A1292" w:rsidRPr="00832C3C">
                                <w:rPr>
                                  <w:rStyle w:val="Hyperlink"/>
                                </w:rPr>
                                <w:t>glamping@ci.middleton.wi.us</w:t>
                              </w:r>
                            </w:hyperlink>
                            <w:r w:rsidR="00E15682">
                              <w:t xml:space="preserve"> </w:t>
                            </w:r>
                          </w:p>
                          <w:p w:rsidR="005653FC" w:rsidRPr="005653FC" w:rsidRDefault="005653FC" w:rsidP="00E15682">
                            <w:pPr>
                              <w:contextualSpacing/>
                              <w:jc w:val="center"/>
                              <w:rPr>
                                <w:i/>
                              </w:rPr>
                            </w:pPr>
                          </w:p>
                          <w:p w:rsidR="005653FC" w:rsidRPr="005653FC" w:rsidRDefault="005653FC" w:rsidP="00E15682">
                            <w:pPr>
                              <w:contextualSpacing/>
                              <w:jc w:val="center"/>
                              <w:rPr>
                                <w:i/>
                                <w:color w:val="FFFFFF" w:themeColor="background1"/>
                              </w:rPr>
                            </w:pPr>
                            <w:r w:rsidRPr="005653FC">
                              <w:rPr>
                                <w:i/>
                              </w:rPr>
                              <w:t>All Entries must be received by September 13, 2019 to be considered</w:t>
                            </w:r>
                            <w:r>
                              <w:rPr>
                                <w:i/>
                              </w:rPr>
                              <w:t>.</w:t>
                            </w:r>
                          </w:p>
                          <w:p w:rsidR="00E15682" w:rsidRDefault="00E15682" w:rsidP="00E15682">
                            <w:pPr>
                              <w:contextualSpacing/>
                              <w:jc w:val="center"/>
                              <w:rPr>
                                <w:color w:val="FFFFFF" w:themeColor="background1"/>
                              </w:rPr>
                            </w:pPr>
                          </w:p>
                          <w:p w:rsidR="00E15682" w:rsidRPr="0006578E" w:rsidRDefault="00E15682" w:rsidP="00E15682">
                            <w:pPr>
                              <w:contextualSpacing/>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3.25pt;margin-top:38.15pt;width:492pt;height:16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" filled="f" stroked="f">
                <v:textbox>
                  <w:txbxContent>
                    <w:p w:rsidR="0096366A" w:rsidRDefault="0096366A" w:rsidP="00E15682">
                      <w:pPr>
                        <w:spacing w:before="0" w:beforeAutospacing="0" w:after="0" w:afterAutospacing="0" w:line="240" w:lineRule="exact"/>
                        <w:jc w:val="center"/>
                        <w:rPr>
                          <w:b/>
                        </w:rPr>
                      </w:pPr>
                    </w:p>
                    <w:p w:rsidR="00E15682" w:rsidRDefault="00E15682" w:rsidP="00E15682">
                      <w:pPr>
                        <w:spacing w:before="0" w:beforeAutospacing="0" w:after="0" w:afterAutospacing="0" w:line="240" w:lineRule="exact"/>
                        <w:jc w:val="center"/>
                        <w:rPr>
                          <w:b/>
                        </w:rPr>
                      </w:pPr>
                      <w:r>
                        <w:rPr>
                          <w:b/>
                        </w:rPr>
                        <w:t xml:space="preserve">Click on the blue “Entry Form” button below to submit your entry. </w:t>
                      </w:r>
                    </w:p>
                    <w:p w:rsidR="00E15682" w:rsidRDefault="00E15682" w:rsidP="00E15682">
                      <w:pPr>
                        <w:jc w:val="center"/>
                        <w:rPr>
                          <w:b/>
                          <w:noProof/>
                        </w:rPr>
                      </w:pPr>
                    </w:p>
                    <w:p w:rsidR="0096366A" w:rsidRDefault="0096366A" w:rsidP="00E15682">
                      <w:pPr>
                        <w:contextualSpacing/>
                        <w:jc w:val="center"/>
                      </w:pPr>
                    </w:p>
                    <w:p w:rsidR="00E15682" w:rsidRDefault="00E15682" w:rsidP="00E15682">
                      <w:pPr>
                        <w:contextualSpacing/>
                        <w:jc w:val="center"/>
                      </w:pPr>
                      <w:r>
                        <w:t>Questi</w:t>
                      </w:r>
                      <w:r w:rsidRPr="008E1B66">
                        <w:t>ons</w:t>
                      </w:r>
                      <w:r w:rsidR="00CA1DC0">
                        <w:t>?</w:t>
                      </w:r>
                      <w:r>
                        <w:t xml:space="preserve"> Contact</w:t>
                      </w:r>
                      <w:r w:rsidRPr="008E1B66">
                        <w:t xml:space="preserve"> </w:t>
                      </w:r>
                      <w:r w:rsidR="009A1292">
                        <w:t>Greg Lamping</w:t>
                      </w:r>
                    </w:p>
                    <w:p w:rsidR="009A1292" w:rsidRPr="008E1B66" w:rsidRDefault="009A1292" w:rsidP="00E15682">
                      <w:pPr>
                        <w:contextualSpacing/>
                        <w:jc w:val="center"/>
                      </w:pPr>
                    </w:p>
                    <w:p w:rsidR="00E15682" w:rsidRDefault="0032580B" w:rsidP="00E15682">
                      <w:pPr>
                        <w:contextualSpacing/>
                        <w:jc w:val="center"/>
                      </w:pPr>
                      <w:hyperlink r:id="rId9" w:history="1">
                        <w:r w:rsidR="009A1292" w:rsidRPr="00832C3C">
                          <w:rPr>
                            <w:rStyle w:val="Hyperlink"/>
                          </w:rPr>
                          <w:t>glamping@ci.middleton.wi.us</w:t>
                        </w:r>
                      </w:hyperlink>
                      <w:r w:rsidR="00E15682">
                        <w:t xml:space="preserve"> </w:t>
                      </w:r>
                    </w:p>
                    <w:p w:rsidR="005653FC" w:rsidRPr="005653FC" w:rsidRDefault="005653FC" w:rsidP="00E15682">
                      <w:pPr>
                        <w:contextualSpacing/>
                        <w:jc w:val="center"/>
                        <w:rPr>
                          <w:i/>
                        </w:rPr>
                      </w:pPr>
                    </w:p>
                    <w:p w:rsidR="005653FC" w:rsidRPr="005653FC" w:rsidRDefault="005653FC" w:rsidP="00E15682">
                      <w:pPr>
                        <w:contextualSpacing/>
                        <w:jc w:val="center"/>
                        <w:rPr>
                          <w:i/>
                          <w:color w:val="FFFFFF" w:themeColor="background1"/>
                        </w:rPr>
                      </w:pPr>
                      <w:r w:rsidRPr="005653FC">
                        <w:rPr>
                          <w:i/>
                        </w:rPr>
                        <w:t xml:space="preserve">All Entries must be received by September 13, 2019 to be </w:t>
                      </w:r>
                      <w:r w:rsidRPr="005653FC">
                        <w:rPr>
                          <w:i/>
                        </w:rPr>
                        <w:t>considered</w:t>
                      </w:r>
                      <w:r>
                        <w:rPr>
                          <w:i/>
                        </w:rPr>
                        <w:t>.</w:t>
                      </w:r>
                      <w:bookmarkStart w:id="1" w:name="_GoBack"/>
                      <w:bookmarkEnd w:id="1"/>
                    </w:p>
                    <w:p w:rsidR="00E15682" w:rsidRDefault="00E15682" w:rsidP="00E15682">
                      <w:pPr>
                        <w:contextualSpacing/>
                        <w:jc w:val="center"/>
                        <w:rPr>
                          <w:color w:val="FFFFFF" w:themeColor="background1"/>
                        </w:rPr>
                      </w:pPr>
                    </w:p>
                    <w:p w:rsidR="00E15682" w:rsidRPr="0006578E" w:rsidRDefault="00E15682" w:rsidP="00E15682">
                      <w:pPr>
                        <w:contextualSpacing/>
                        <w:jc w:val="center"/>
                        <w:rPr>
                          <w:color w:val="FFFFFF" w:themeColor="background1"/>
                        </w:rPr>
                      </w:pPr>
                    </w:p>
                  </w:txbxContent>
                </v:textbox>
                <w10:wrap anchorx="margin"/>
              </v:shape>
            </w:pict>
          </mc:Fallback>
        </mc:AlternateContent>
      </w:r>
      <w:r w:rsidR="0096366A" w:rsidRPr="0096366A">
        <w:rPr>
          <w:rFonts w:cs="Times New Roman"/>
          <w:noProof/>
          <w:sz w:val="20"/>
          <w:szCs w:val="20"/>
        </w:rPr>
        <mc:AlternateContent>
          <mc:Choice Requires="wps">
            <w:drawing>
              <wp:anchor distT="0" distB="0" distL="114300" distR="114300" simplePos="0" relativeHeight="251668480" behindDoc="0" locked="0" layoutInCell="1" allowOverlap="1" wp14:anchorId="316D1CBA" wp14:editId="41F3D081">
                <wp:simplePos x="0" y="0"/>
                <wp:positionH relativeFrom="column">
                  <wp:posOffset>2419350</wp:posOffset>
                </wp:positionH>
                <wp:positionV relativeFrom="paragraph">
                  <wp:posOffset>1009650</wp:posOffset>
                </wp:positionV>
                <wp:extent cx="1714500" cy="400050"/>
                <wp:effectExtent l="0" t="0" r="19050" b="19050"/>
                <wp:wrapNone/>
                <wp:docPr id="1" name="Rectangle 1">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7145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E77" w:rsidRPr="00310E77" w:rsidRDefault="00677218" w:rsidP="00310E77">
                            <w:pPr>
                              <w:jc w:val="center"/>
                              <w:rPr>
                                <w:color w:val="FFFFFF" w:themeColor="background1"/>
                                <w:sz w:val="32"/>
                              </w:rPr>
                            </w:pPr>
                            <w:hyperlink r:id="rId11" w:history="1">
                              <w:r w:rsidR="00310E77" w:rsidRPr="00310E77">
                                <w:rPr>
                                  <w:rStyle w:val="Hyperlink"/>
                                  <w:color w:val="FFFFFF" w:themeColor="background1"/>
                                  <w:sz w:val="32"/>
                                </w:rPr>
                                <w:t>ENTRY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9" href="https://app.smartsheet.com/b/form/6074255c2cf2473ea2dc09d253471865" style="position:absolute;margin-left:190.5pt;margin-top:79.5pt;width:13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" o:button="t" fillcolor="#4f81bd [3204]" strokecolor="#243f60 [1604]" strokeweight="2pt">
                <v:fill o:detectmouseclick="t"/>
                <v:textbox>
                  <w:txbxContent>
                    <w:p w14:paraId="4410B3AF" w14:textId="77777777" w:rsidR="00310E77" w:rsidRPr="00310E77" w:rsidRDefault="00D032BD" w:rsidP="00310E77">
                      <w:pPr>
                        <w:jc w:val="center"/>
                        <w:rPr>
                          <w:color w:val="FFFFFF" w:themeColor="background1"/>
                          <w:sz w:val="32"/>
                        </w:rPr>
                      </w:pPr>
                      <w:hyperlink r:id="rId12" w:history="1">
                        <w:r w:rsidR="00310E77" w:rsidRPr="00310E77">
                          <w:rPr>
                            <w:rStyle w:val="Hyperlink"/>
                            <w:color w:val="FFFFFF" w:themeColor="background1"/>
                            <w:sz w:val="32"/>
                          </w:rPr>
                          <w:t>ENTRY FORM</w:t>
                        </w:r>
                      </w:hyperlink>
                    </w:p>
                  </w:txbxContent>
                </v:textbox>
              </v:rect>
            </w:pict>
          </mc:Fallback>
        </mc:AlternateContent>
      </w:r>
      <w:r w:rsidR="0096366A" w:rsidRPr="0096366A">
        <w:rPr>
          <w:rFonts w:cs="Times New Roman"/>
          <w:noProof/>
          <w:sz w:val="20"/>
          <w:szCs w:val="20"/>
        </w:rPr>
        <mc:AlternateContent>
          <mc:Choice Requires="wps">
            <w:drawing>
              <wp:anchor distT="0" distB="0" distL="114300" distR="114300" simplePos="0" relativeHeight="251680768" behindDoc="0" locked="0" layoutInCell="1" allowOverlap="1" wp14:anchorId="4192C2E6" wp14:editId="364BC9D2">
                <wp:simplePos x="0" y="0"/>
                <wp:positionH relativeFrom="column">
                  <wp:posOffset>9525</wp:posOffset>
                </wp:positionH>
                <wp:positionV relativeFrom="paragraph">
                  <wp:posOffset>149225</wp:posOffset>
                </wp:positionV>
                <wp:extent cx="6723380" cy="342900"/>
                <wp:effectExtent l="0" t="0" r="20320" b="19050"/>
                <wp:wrapNone/>
                <wp:docPr id="18" name="Rectangle 18"/>
                <wp:cNvGraphicFramePr/>
                <a:graphic xmlns:a="http://schemas.openxmlformats.org/drawingml/2006/main">
                  <a:graphicData uri="http://schemas.microsoft.com/office/word/2010/wordprocessingShape">
                    <wps:wsp>
                      <wps:cNvSpPr/>
                      <wps:spPr>
                        <a:xfrm>
                          <a:off x="0" y="0"/>
                          <a:ext cx="6723380" cy="342900"/>
                        </a:xfrm>
                        <a:prstGeom prst="rect">
                          <a:avLst/>
                        </a:prstGeom>
                        <a:solidFill>
                          <a:srgbClr val="4F81BD"/>
                        </a:solidFill>
                        <a:ln w="25400" cap="flat" cmpd="sng" algn="ctr">
                          <a:solidFill>
                            <a:srgbClr val="4F81BD">
                              <a:shade val="50000"/>
                            </a:srgbClr>
                          </a:solidFill>
                          <a:prstDash val="solid"/>
                        </a:ln>
                        <a:effectLst/>
                      </wps:spPr>
                      <wps:txbx>
                        <w:txbxContent>
                          <w:p w:rsidR="006D6E6E" w:rsidRDefault="006D6E6E" w:rsidP="006D6E6E">
                            <w:pPr>
                              <w:ind w:left="-180"/>
                            </w:pPr>
                            <w:r>
                              <w:rPr>
                                <w:sz w:val="36"/>
                              </w:rPr>
                              <w:t xml:space="preserve">  </w:t>
                            </w:r>
                            <w:r w:rsidRPr="006D6E6E">
                              <w:rPr>
                                <w:color w:val="FFFFFF" w:themeColor="background1"/>
                                <w:sz w:val="36"/>
                              </w:rPr>
                              <w:t>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1" style="position:absolute;margin-left:.75pt;margin-top:11.75pt;width:529.4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" fillcolor="#4f81bd" strokecolor="#385d8a" strokeweight="2pt">
                <v:textbox>
                  <w:txbxContent>
                    <w:p w:rsidR="006D6E6E" w:rsidRDefault="006D6E6E" w:rsidP="006D6E6E">
                      <w:pPr>
                        <w:ind w:left="-180"/>
                      </w:pPr>
                      <w:r>
                        <w:rPr>
                          <w:sz w:val="36"/>
                        </w:rPr>
                        <w:t xml:space="preserve">  </w:t>
                      </w:r>
                      <w:r w:rsidRPr="006D6E6E">
                        <w:rPr>
                          <w:color w:val="FFFFFF" w:themeColor="background1"/>
                          <w:sz w:val="36"/>
                        </w:rPr>
                        <w:t>TO APPLY:</w:t>
                      </w:r>
                    </w:p>
                  </w:txbxContent>
                </v:textbox>
              </v:rect>
            </w:pict>
          </mc:Fallback>
        </mc:AlternateContent>
      </w:r>
    </w:p>
    <w:sectPr w:rsidR="00E15682" w:rsidRPr="0096366A" w:rsidSect="005653FC">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mso-wrap-style:square" o:bullet="t">
        <v:imagedata r:id="rId1" o:title=""/>
      </v:shape>
    </w:pict>
  </w:numPicBullet>
  <w:abstractNum w:abstractNumId="0">
    <w:nsid w:val="0A71542F"/>
    <w:multiLevelType w:val="hybridMultilevel"/>
    <w:tmpl w:val="91A6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96B68"/>
    <w:multiLevelType w:val="hybridMultilevel"/>
    <w:tmpl w:val="6BDE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5C012C"/>
    <w:multiLevelType w:val="hybridMultilevel"/>
    <w:tmpl w:val="EE72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45470"/>
    <w:multiLevelType w:val="hybridMultilevel"/>
    <w:tmpl w:val="B5D64504"/>
    <w:lvl w:ilvl="0" w:tplc="5F328C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53F85"/>
    <w:multiLevelType w:val="hybridMultilevel"/>
    <w:tmpl w:val="F7D2E046"/>
    <w:lvl w:ilvl="0" w:tplc="04090015">
      <w:start w:val="1"/>
      <w:numFmt w:val="upperLetter"/>
      <w:lvlText w:val="%1."/>
      <w:lvlJc w:val="left"/>
      <w:pPr>
        <w:ind w:left="720" w:hanging="360"/>
      </w:pPr>
      <w:rPr>
        <w:rFonts w:hint="default"/>
      </w:rPr>
    </w:lvl>
    <w:lvl w:ilvl="1" w:tplc="67EC41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566D8"/>
    <w:multiLevelType w:val="hybridMultilevel"/>
    <w:tmpl w:val="597C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02224"/>
    <w:multiLevelType w:val="hybridMultilevel"/>
    <w:tmpl w:val="025CCD12"/>
    <w:lvl w:ilvl="0" w:tplc="19CE443C">
      <w:start w:val="2019"/>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D453D"/>
    <w:multiLevelType w:val="hybridMultilevel"/>
    <w:tmpl w:val="CD12D8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77A5F69"/>
    <w:multiLevelType w:val="hybridMultilevel"/>
    <w:tmpl w:val="B9986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B77D0"/>
    <w:multiLevelType w:val="hybridMultilevel"/>
    <w:tmpl w:val="29AAB5BA"/>
    <w:lvl w:ilvl="0" w:tplc="1B2CE68C">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3"/>
  </w:num>
  <w:num w:numId="6">
    <w:abstractNumId w:val="9"/>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2F"/>
    <w:rsid w:val="0006578E"/>
    <w:rsid w:val="000C43B0"/>
    <w:rsid w:val="000E2753"/>
    <w:rsid w:val="000E69C9"/>
    <w:rsid w:val="00107DE1"/>
    <w:rsid w:val="00145E70"/>
    <w:rsid w:val="001870B8"/>
    <w:rsid w:val="001927FC"/>
    <w:rsid w:val="001F7138"/>
    <w:rsid w:val="002F42C0"/>
    <w:rsid w:val="003009B1"/>
    <w:rsid w:val="00310E77"/>
    <w:rsid w:val="003A4848"/>
    <w:rsid w:val="00403891"/>
    <w:rsid w:val="00453B16"/>
    <w:rsid w:val="00454529"/>
    <w:rsid w:val="004A6475"/>
    <w:rsid w:val="004D6ADB"/>
    <w:rsid w:val="0050261C"/>
    <w:rsid w:val="0050421A"/>
    <w:rsid w:val="005653FC"/>
    <w:rsid w:val="00582B85"/>
    <w:rsid w:val="0058566B"/>
    <w:rsid w:val="00592AB9"/>
    <w:rsid w:val="005E117F"/>
    <w:rsid w:val="005F76FA"/>
    <w:rsid w:val="006212BF"/>
    <w:rsid w:val="00661838"/>
    <w:rsid w:val="00677218"/>
    <w:rsid w:val="00682C08"/>
    <w:rsid w:val="006D6E6E"/>
    <w:rsid w:val="0070484C"/>
    <w:rsid w:val="007B2778"/>
    <w:rsid w:val="007D66AF"/>
    <w:rsid w:val="008138B6"/>
    <w:rsid w:val="00861A86"/>
    <w:rsid w:val="008E1B66"/>
    <w:rsid w:val="00951B36"/>
    <w:rsid w:val="00957D49"/>
    <w:rsid w:val="0096366A"/>
    <w:rsid w:val="009A1292"/>
    <w:rsid w:val="00A21703"/>
    <w:rsid w:val="00A717AB"/>
    <w:rsid w:val="00A741F5"/>
    <w:rsid w:val="00A9581E"/>
    <w:rsid w:val="00B121EA"/>
    <w:rsid w:val="00B637FB"/>
    <w:rsid w:val="00B654CD"/>
    <w:rsid w:val="00BC2A43"/>
    <w:rsid w:val="00BE7E2F"/>
    <w:rsid w:val="00C80906"/>
    <w:rsid w:val="00C923F9"/>
    <w:rsid w:val="00CA1DC0"/>
    <w:rsid w:val="00CF041C"/>
    <w:rsid w:val="00D032BD"/>
    <w:rsid w:val="00D22F96"/>
    <w:rsid w:val="00D247C4"/>
    <w:rsid w:val="00D76B6D"/>
    <w:rsid w:val="00DC61BA"/>
    <w:rsid w:val="00E15682"/>
    <w:rsid w:val="00E4181A"/>
    <w:rsid w:val="00E56C75"/>
    <w:rsid w:val="00F071FC"/>
    <w:rsid w:val="00F4171C"/>
    <w:rsid w:val="00F81C05"/>
    <w:rsid w:val="00FD0A65"/>
    <w:rsid w:val="00FD46CB"/>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1C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BA"/>
    <w:pPr>
      <w:ind w:left="720"/>
      <w:contextualSpacing/>
    </w:pPr>
  </w:style>
  <w:style w:type="paragraph" w:styleId="BalloonText">
    <w:name w:val="Balloon Text"/>
    <w:basedOn w:val="Normal"/>
    <w:link w:val="BalloonTextChar"/>
    <w:uiPriority w:val="99"/>
    <w:semiHidden/>
    <w:unhideWhenUsed/>
    <w:rsid w:val="00A217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03"/>
    <w:rPr>
      <w:rFonts w:ascii="Tahoma" w:hAnsi="Tahoma" w:cs="Tahoma"/>
      <w:sz w:val="16"/>
      <w:szCs w:val="16"/>
    </w:rPr>
  </w:style>
  <w:style w:type="character" w:styleId="Hyperlink">
    <w:name w:val="Hyperlink"/>
    <w:basedOn w:val="DefaultParagraphFont"/>
    <w:uiPriority w:val="99"/>
    <w:unhideWhenUsed/>
    <w:rsid w:val="0006578E"/>
    <w:rPr>
      <w:color w:val="0000FF" w:themeColor="hyperlink"/>
      <w:u w:val="single"/>
    </w:rPr>
  </w:style>
  <w:style w:type="paragraph" w:customStyle="1" w:styleId="Default">
    <w:name w:val="Default"/>
    <w:rsid w:val="0096366A"/>
    <w:pPr>
      <w:autoSpaceDE w:val="0"/>
      <w:autoSpaceDN w:val="0"/>
      <w:adjustRightInd w:val="0"/>
      <w:spacing w:before="0" w:beforeAutospacing="0" w:after="0" w:afterAutospacing="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BA"/>
    <w:pPr>
      <w:ind w:left="720"/>
      <w:contextualSpacing/>
    </w:pPr>
  </w:style>
  <w:style w:type="paragraph" w:styleId="BalloonText">
    <w:name w:val="Balloon Text"/>
    <w:basedOn w:val="Normal"/>
    <w:link w:val="BalloonTextChar"/>
    <w:uiPriority w:val="99"/>
    <w:semiHidden/>
    <w:unhideWhenUsed/>
    <w:rsid w:val="00A217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03"/>
    <w:rPr>
      <w:rFonts w:ascii="Tahoma" w:hAnsi="Tahoma" w:cs="Tahoma"/>
      <w:sz w:val="16"/>
      <w:szCs w:val="16"/>
    </w:rPr>
  </w:style>
  <w:style w:type="character" w:styleId="Hyperlink">
    <w:name w:val="Hyperlink"/>
    <w:basedOn w:val="DefaultParagraphFont"/>
    <w:uiPriority w:val="99"/>
    <w:unhideWhenUsed/>
    <w:rsid w:val="0006578E"/>
    <w:rPr>
      <w:color w:val="0000FF" w:themeColor="hyperlink"/>
      <w:u w:val="single"/>
    </w:rPr>
  </w:style>
  <w:style w:type="paragraph" w:customStyle="1" w:styleId="Default">
    <w:name w:val="Default"/>
    <w:rsid w:val="0096366A"/>
    <w:pPr>
      <w:autoSpaceDE w:val="0"/>
      <w:autoSpaceDN w:val="0"/>
      <w:adjustRightInd w:val="0"/>
      <w:spacing w:before="0" w:beforeAutospacing="0" w:after="0" w:afterAutospacing="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mping@ci.middleton.wi.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pp.smartsheet.com/b/form/b90c73c9050343a5a8b603603aad1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b90c73c9050343a5a8b603603aad1038" TargetMode="External"/><Relationship Id="rId5" Type="http://schemas.openxmlformats.org/officeDocument/2006/relationships/settings" Target="settings.xml"/><Relationship Id="rId10" Type="http://schemas.openxmlformats.org/officeDocument/2006/relationships/hyperlink" Target="https://app.smartsheet.com/b/form/6074255c2cf2473ea2dc09d253471865" TargetMode="External"/><Relationship Id="rId4" Type="http://schemas.microsoft.com/office/2007/relationships/stylesWithEffects" Target="stylesWithEffects.xml"/><Relationship Id="rId9" Type="http://schemas.openxmlformats.org/officeDocument/2006/relationships/hyperlink" Target="mailto:glamping@ci.middleton.wi.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FF75C-656E-4544-8880-46AF4309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Ashland</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Glynn</dc:creator>
  <cp:lastModifiedBy>Greg Lamping</cp:lastModifiedBy>
  <cp:revision>4</cp:revision>
  <cp:lastPrinted>2019-05-29T21:49:00Z</cp:lastPrinted>
  <dcterms:created xsi:type="dcterms:W3CDTF">2019-05-29T22:39:00Z</dcterms:created>
  <dcterms:modified xsi:type="dcterms:W3CDTF">2019-09-11T14:54:00Z</dcterms:modified>
</cp:coreProperties>
</file>